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53" w:rsidRDefault="00F42BC2">
      <w:r>
        <w:t xml:space="preserve">Findings </w:t>
      </w:r>
    </w:p>
    <w:p w:rsidR="00F42BC2" w:rsidRDefault="00F42BC2" w:rsidP="00F42BC2">
      <w:pPr>
        <w:pStyle w:val="ListParagraph"/>
        <w:numPr>
          <w:ilvl w:val="0"/>
          <w:numId w:val="1"/>
        </w:numPr>
      </w:pPr>
      <w:r>
        <w:t>By a vote of 4 to 1, we find that as designed the Spurwink Rod and Gun Club meets the requirement for Shot Containment</w:t>
      </w:r>
      <w:r w:rsidR="00F52811">
        <w:t xml:space="preserve"> set forth in the ordinance</w:t>
      </w:r>
      <w:r>
        <w:t>, further supporter by the written range rules</w:t>
      </w:r>
      <w:r w:rsidR="00F52811">
        <w:t>.</w:t>
      </w:r>
    </w:p>
    <w:p w:rsidR="00F42BC2" w:rsidRDefault="00F42BC2" w:rsidP="00F42BC2">
      <w:pPr>
        <w:pStyle w:val="ListParagraph"/>
        <w:numPr>
          <w:ilvl w:val="0"/>
          <w:numId w:val="1"/>
        </w:numPr>
      </w:pPr>
      <w:r>
        <w:t xml:space="preserve">By a vote of 4-1, that the surface danger zone is contained within the </w:t>
      </w:r>
      <w:r w:rsidR="00F52811">
        <w:t>boundary lines</w:t>
      </w:r>
      <w:r>
        <w:t xml:space="preserve"> of the facility</w:t>
      </w:r>
      <w:r w:rsidR="00F52811">
        <w:t>.</w:t>
      </w:r>
    </w:p>
    <w:p w:rsidR="00F42BC2" w:rsidRDefault="00F42BC2" w:rsidP="00F42BC2">
      <w:pPr>
        <w:pStyle w:val="ListParagraph"/>
        <w:numPr>
          <w:ilvl w:val="0"/>
          <w:numId w:val="1"/>
        </w:numPr>
      </w:pPr>
      <w:r>
        <w:t xml:space="preserve">By a vote of 3-2, we find that when the range is used as </w:t>
      </w:r>
      <w:r w:rsidR="00F52811">
        <w:t>intended</w:t>
      </w:r>
      <w:r>
        <w:t xml:space="preserve"> it would appear to have 100% shot containment</w:t>
      </w:r>
      <w:r w:rsidR="00ED7B34">
        <w:t>.</w:t>
      </w:r>
    </w:p>
    <w:p w:rsidR="00F42BC2" w:rsidRDefault="00F42BC2" w:rsidP="00F42BC2">
      <w:pPr>
        <w:pStyle w:val="ListParagraph"/>
        <w:numPr>
          <w:ilvl w:val="0"/>
          <w:numId w:val="1"/>
        </w:numPr>
      </w:pPr>
      <w:r>
        <w:t xml:space="preserve">By a vote of 4-1, we find that the club is exempt from the 65 </w:t>
      </w:r>
      <w:proofErr w:type="spellStart"/>
      <w:r>
        <w:t>dBA</w:t>
      </w:r>
      <w:proofErr w:type="spellEnd"/>
      <w:r>
        <w:t xml:space="preserve"> section of the ordinance, due to the </w:t>
      </w:r>
      <w:r w:rsidR="00ED7B34">
        <w:t>30-A</w:t>
      </w:r>
      <w:bookmarkStart w:id="0" w:name="_GoBack"/>
      <w:bookmarkEnd w:id="0"/>
      <w:r>
        <w:t xml:space="preserve"> M.R.S.A. 3011</w:t>
      </w:r>
      <w:r w:rsidR="00474178">
        <w:t xml:space="preserve">, meaning that the municipality </w:t>
      </w:r>
      <w:r w:rsidR="00ED7B34">
        <w:t>cannot</w:t>
      </w:r>
      <w:r w:rsidR="00474178">
        <w:t xml:space="preserve"> limit noise, as the club appears to meet the definition of section 3011.</w:t>
      </w:r>
    </w:p>
    <w:p w:rsidR="00474178" w:rsidRDefault="00474178" w:rsidP="00F42BC2">
      <w:pPr>
        <w:pStyle w:val="ListParagraph"/>
        <w:numPr>
          <w:ilvl w:val="0"/>
          <w:numId w:val="1"/>
        </w:numPr>
      </w:pPr>
      <w:r>
        <w:t>By a vote of 5-0, we find tha</w:t>
      </w:r>
      <w:r w:rsidR="00ED7B34">
        <w:t>t the Spurwink Rod and Club</w:t>
      </w:r>
      <w:r>
        <w:t xml:space="preserve"> qualifies under the ordinance as an existing shooting range</w:t>
      </w:r>
      <w:r w:rsidR="00ED7B34">
        <w:t>, therefore the sections of the ordnance exempting existing ranges apply</w:t>
      </w:r>
      <w:r>
        <w:t xml:space="preserve">. </w:t>
      </w:r>
    </w:p>
    <w:p w:rsidR="00474178" w:rsidRDefault="00474178" w:rsidP="00F42BC2">
      <w:pPr>
        <w:pStyle w:val="ListParagraph"/>
        <w:numPr>
          <w:ilvl w:val="0"/>
          <w:numId w:val="1"/>
        </w:numPr>
      </w:pPr>
      <w:r>
        <w:t xml:space="preserve">By a vote of 5-0, we find that the Spurwink Rod and Gun Club as adequate </w:t>
      </w:r>
      <w:r w:rsidR="00ED7B34">
        <w:t xml:space="preserve">security and </w:t>
      </w:r>
      <w:r>
        <w:t xml:space="preserve">control of ingress and egress with a coded pad lock. </w:t>
      </w:r>
    </w:p>
    <w:p w:rsidR="00F42BC2" w:rsidRDefault="00474178" w:rsidP="00F42BC2">
      <w:pPr>
        <w:pStyle w:val="ListParagraph"/>
        <w:numPr>
          <w:ilvl w:val="0"/>
          <w:numId w:val="1"/>
        </w:numPr>
      </w:pPr>
      <w:r>
        <w:t xml:space="preserve">By a vote of 5-0, we find that the Spurwink Rod and Gun Club has an adequate EPA Lead Management Plan, consisting of four parts including record keeping with annual review. </w:t>
      </w:r>
    </w:p>
    <w:p w:rsidR="00F42BC2" w:rsidRDefault="00F42BC2" w:rsidP="00F42BC2"/>
    <w:p w:rsidR="00F42BC2" w:rsidRDefault="00F42BC2" w:rsidP="00F42BC2">
      <w:r>
        <w:t>Recommendation</w:t>
      </w:r>
    </w:p>
    <w:p w:rsidR="00F42BC2" w:rsidRDefault="00F42BC2" w:rsidP="00F42BC2">
      <w:pPr>
        <w:pStyle w:val="ListParagraph"/>
        <w:numPr>
          <w:ilvl w:val="0"/>
          <w:numId w:val="2"/>
        </w:numPr>
      </w:pPr>
      <w:r>
        <w:t xml:space="preserve">By vote of 5-0, we recommend that the Town </w:t>
      </w:r>
      <w:r w:rsidR="00ED7B34">
        <w:t>Council</w:t>
      </w:r>
      <w:r>
        <w:t xml:space="preserve"> ask the independent safe evaluator if </w:t>
      </w:r>
      <w:r w:rsidR="00ED7B34">
        <w:t xml:space="preserve">he could comment on </w:t>
      </w:r>
      <w:r>
        <w:t xml:space="preserve">the design phasing plans </w:t>
      </w:r>
      <w:r w:rsidR="00ED7B34">
        <w:t xml:space="preserve">and how they </w:t>
      </w:r>
      <w:r>
        <w:t>will have shot containment</w:t>
      </w:r>
      <w:r w:rsidR="00ED7B34">
        <w:t>.</w:t>
      </w:r>
    </w:p>
    <w:p w:rsidR="00474178" w:rsidRDefault="00474178" w:rsidP="00F42BC2">
      <w:pPr>
        <w:pStyle w:val="ListParagraph"/>
        <w:numPr>
          <w:ilvl w:val="0"/>
          <w:numId w:val="2"/>
        </w:numPr>
      </w:pPr>
      <w:r>
        <w:t xml:space="preserve">By a vote of 4-1, we recommend that the Town Council ask the independent safety evaluator about the design of the club compared to the standards of the NRA, as well as their phasing design. </w:t>
      </w:r>
    </w:p>
    <w:p w:rsidR="00474178" w:rsidRDefault="00474178" w:rsidP="00F42BC2">
      <w:pPr>
        <w:pStyle w:val="ListParagraph"/>
        <w:numPr>
          <w:ilvl w:val="0"/>
          <w:numId w:val="2"/>
        </w:numPr>
      </w:pPr>
      <w:r>
        <w:t xml:space="preserve">By a vote of 3-2, we recommend that the Town Council consider changing the hours of operation of Shooting Ranges on the weekends. </w:t>
      </w:r>
    </w:p>
    <w:p w:rsidR="00ED7B34" w:rsidRDefault="00474178" w:rsidP="00ED7B34">
      <w:pPr>
        <w:pStyle w:val="ListParagraph"/>
        <w:numPr>
          <w:ilvl w:val="0"/>
          <w:numId w:val="2"/>
        </w:numPr>
      </w:pPr>
      <w:r>
        <w:t xml:space="preserve">By a vote of 5-0, we recommend that the Town Council review and compare the liability insurance requirement to other local range standards. </w:t>
      </w:r>
    </w:p>
    <w:p w:rsidR="00474178" w:rsidRDefault="00474178" w:rsidP="00474178"/>
    <w:p w:rsidR="00474178" w:rsidRDefault="00474178" w:rsidP="00474178"/>
    <w:p w:rsidR="00474178" w:rsidRDefault="00474178" w:rsidP="00474178">
      <w:r>
        <w:t xml:space="preserve">With these Findings and Recommendations we the Shooting Range Committee, move for action on the application that the </w:t>
      </w:r>
    </w:p>
    <w:p w:rsidR="00474178" w:rsidRDefault="00474178" w:rsidP="00474178">
      <w:r>
        <w:t>Application go to the Town Council with the Recommendation that the application be APPROVED, by a vote of</w:t>
      </w:r>
      <w:r w:rsidR="00F52811">
        <w:t xml:space="preserve"> 4-1.</w:t>
      </w:r>
    </w:p>
    <w:p w:rsidR="00F42BC2" w:rsidRDefault="00474178" w:rsidP="00474178">
      <w:pPr>
        <w:ind w:left="360"/>
      </w:pPr>
      <w:r>
        <w:t xml:space="preserve"> </w:t>
      </w:r>
    </w:p>
    <w:sectPr w:rsidR="00F42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52825"/>
    <w:multiLevelType w:val="hybridMultilevel"/>
    <w:tmpl w:val="FAF65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E7586"/>
    <w:multiLevelType w:val="hybridMultilevel"/>
    <w:tmpl w:val="45B6C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C2"/>
    <w:rsid w:val="00474178"/>
    <w:rsid w:val="00692C53"/>
    <w:rsid w:val="00ED7B34"/>
    <w:rsid w:val="00F42BC2"/>
    <w:rsid w:val="00F5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93B12-E698-48DD-ACD1-4FA7BC45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Jordan</dc:creator>
  <cp:keywords/>
  <dc:description/>
  <cp:lastModifiedBy>Jodie Jordan</cp:lastModifiedBy>
  <cp:revision>1</cp:revision>
  <dcterms:created xsi:type="dcterms:W3CDTF">2015-06-15T19:05:00Z</dcterms:created>
  <dcterms:modified xsi:type="dcterms:W3CDTF">2015-06-15T19:44:00Z</dcterms:modified>
</cp:coreProperties>
</file>